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第三届中国国际进口博览会人员核酸检测信息一览表</w:t>
      </w:r>
    </w:p>
    <w:p>
      <w:pPr>
        <w:spacing w:line="540" w:lineRule="exact"/>
        <w:jc w:val="left"/>
        <w:rPr>
          <w:rFonts w:ascii="Times New Roman" w:hAnsi="Times New Roman" w:eastAsia="仿宋_GB2312"/>
          <w:sz w:val="36"/>
          <w:szCs w:val="36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单位：（盖章）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日期：</w:t>
      </w:r>
    </w:p>
    <w:tbl>
      <w:tblPr>
        <w:tblStyle w:val="4"/>
        <w:tblpPr w:leftFromText="180" w:rightFromText="180" w:vertAnchor="text" w:horzAnchor="page" w:tblpX="1656" w:tblpY="309"/>
        <w:tblOverlap w:val="never"/>
        <w:tblW w:w="14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18"/>
        <w:gridCol w:w="1154"/>
        <w:gridCol w:w="2229"/>
        <w:gridCol w:w="1233"/>
        <w:gridCol w:w="1419"/>
        <w:gridCol w:w="1704"/>
        <w:gridCol w:w="1704"/>
        <w:gridCol w:w="147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证件号码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-40" w:leftChars="-19" w:right="-36" w:rightChars="-17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采样日期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报告日期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检测机构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检测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结果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（-/+）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健康承诺书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(有/无）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</w:tbl>
    <w:p>
      <w:pPr>
        <w:spacing w:before="157" w:beforeLines="50" w:after="157" w:afterLines="50" w:line="540" w:lineRule="exac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备注：</w:t>
      </w:r>
      <w:r>
        <w:rPr>
          <w:rFonts w:ascii="Times New Roman" w:hAnsi="Times New Roman" w:eastAsia="仿宋"/>
          <w:sz w:val="32"/>
          <w:szCs w:val="32"/>
        </w:rPr>
        <w:t>本表总人数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/>
          <w:sz w:val="32"/>
          <w:szCs w:val="32"/>
        </w:rPr>
        <w:t>人，经查验均已具备核酸检测阴性证明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before="157" w:beforeLines="50" w:after="157" w:afterLines="50" w:line="540" w:lineRule="exact"/>
        <w:ind w:firstLine="640" w:firstLineChars="200"/>
        <w:rPr>
          <w:rFonts w:hint="eastAsia" w:ascii="Times New Roman" w:hAnsi="Times New Roman" w:eastAsia="仿宋"/>
          <w:color w:val="000000"/>
          <w:kern w:val="0"/>
          <w:sz w:val="24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本表中包含所组织企业（单位）人员核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酸</w:t>
      </w:r>
      <w:bookmarkStart w:id="0" w:name="_GoBack"/>
      <w:bookmarkEnd w:id="0"/>
      <w:r>
        <w:rPr>
          <w:rFonts w:hint="eastAsia" w:ascii="Times New Roman" w:hAnsi="Times New Roman" w:eastAsia="仿宋"/>
          <w:sz w:val="32"/>
          <w:szCs w:val="32"/>
        </w:rPr>
        <w:t>检测信息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pStyle w:val="6"/>
        <w:spacing w:line="540" w:lineRule="exact"/>
        <w:ind w:firstLine="0" w:firstLineChars="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6"/>
        <w:spacing w:line="540" w:lineRule="exact"/>
        <w:ind w:firstLine="0" w:firstLineChars="0"/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6838" w:h="11906" w:orient="landscape"/>
          <w:pgMar w:top="1531" w:right="1871" w:bottom="1531" w:left="1474" w:header="851" w:footer="992" w:gutter="0"/>
          <w:cols w:space="720" w:num="1"/>
          <w:titlePg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KMCYnSAAAAAwEAAA8AAAAAAAAAAQAgAAAA&#10;IgAAAGRycy9kb3ducmV2LnhtbFBLAQIUABQAAAAIAIdO4kB4gzH52AEAALADAAAOAAAAAAAAAAEA&#10;IAAAACE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GY1N2IwNTBmODk0NzU3NGU5NDE0ODIwZjZhYjcifQ=="/>
  </w:docVars>
  <w:rsids>
    <w:rsidRoot w:val="60AF3A00"/>
    <w:rsid w:val="4F58563C"/>
    <w:rsid w:val="60A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115"/>
    </w:pPr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缩进1"/>
    <w:basedOn w:val="1"/>
    <w:qFormat/>
    <w:uiPriority w:val="0"/>
    <w:pPr>
      <w:ind w:firstLine="20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132</Characters>
  <Lines>0</Lines>
  <Paragraphs>0</Paragraphs>
  <TotalTime>1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2020-10-23T02:47:00Z</dcterms:created>
  <dc:creator>王怡</dc:creator>
  <cp:lastModifiedBy>WPS_1611245851</cp:lastModifiedBy>
  <dcterms:modified xsi:type="dcterms:W3CDTF">2023-05-12T08:26:41Z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A4A6445B2C5C4458A288605B722C229C_13</vt:lpwstr>
  </property>
</Properties>
</file>